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63"/>
        <w:gridCol w:w="4297"/>
      </w:tblGrid>
      <w:tr w:rsidR="00B904F7" w:rsidTr="00EB59EF">
        <w:tc>
          <w:tcPr>
            <w:tcW w:w="5130" w:type="dxa"/>
          </w:tcPr>
          <w:p w:rsidR="00B904F7" w:rsidRDefault="00B904F7" w:rsidP="00EB59EF">
            <w:pPr>
              <w:tabs>
                <w:tab w:val="left" w:pos="3751"/>
              </w:tabs>
              <w:jc w:val="right"/>
              <w:rPr>
                <w:rFonts w:ascii="Arial" w:hAnsi="Arial" w:cs="Arial"/>
              </w:rPr>
            </w:pPr>
            <w:r>
              <w:rPr>
                <w:rFonts w:ascii="Arial" w:hAnsi="Arial" w:cs="Arial"/>
              </w:rPr>
              <w:t>RESOLUTION NO.</w:t>
            </w:r>
          </w:p>
        </w:tc>
        <w:tc>
          <w:tcPr>
            <w:tcW w:w="4345" w:type="dxa"/>
          </w:tcPr>
          <w:p w:rsidR="00B904F7" w:rsidRDefault="00B904F7" w:rsidP="00EB59EF">
            <w:pPr>
              <w:tabs>
                <w:tab w:val="left" w:pos="3751"/>
              </w:tabs>
              <w:jc w:val="both"/>
              <w:rPr>
                <w:rFonts w:ascii="Arial" w:hAnsi="Arial" w:cs="Arial"/>
              </w:rPr>
            </w:pPr>
            <w:r>
              <w:rPr>
                <w:rFonts w:ascii="Arial" w:hAnsi="Arial" w:cs="Arial"/>
              </w:rPr>
              <w:t>LEG_NUM_TAG</w:t>
            </w:r>
          </w:p>
        </w:tc>
      </w:tr>
    </w:tbl>
    <w:p w:rsidR="00B904F7" w:rsidRDefault="00B904F7" w:rsidP="00B904F7">
      <w:pPr>
        <w:tabs>
          <w:tab w:val="left" w:pos="3751"/>
        </w:tabs>
        <w:spacing w:after="0" w:line="240" w:lineRule="auto"/>
        <w:jc w:val="both"/>
        <w:rPr>
          <w:rFonts w:ascii="Arial" w:hAnsi="Arial" w:cs="Arial"/>
        </w:rPr>
      </w:pPr>
    </w:p>
    <w:p w:rsidR="00886EF2" w:rsidRDefault="00886EF2" w:rsidP="00886EF2">
      <w:pPr>
        <w:pStyle w:val="BodyText"/>
        <w:jc w:val="center"/>
        <w:rPr>
          <w:sz w:val="22"/>
        </w:rPr>
      </w:pPr>
      <w:r>
        <w:rPr>
          <w:sz w:val="22"/>
        </w:rPr>
        <w:t>ACCEPTING PROPOSAL, AWARDING CONTRACT, APPROVING CONTRACT</w:t>
      </w:r>
    </w:p>
    <w:p w:rsidR="00886EF2" w:rsidRDefault="00886EF2" w:rsidP="00886EF2">
      <w:pPr>
        <w:pStyle w:val="BodyText"/>
        <w:ind w:firstLine="720"/>
        <w:rPr>
          <w:sz w:val="22"/>
        </w:rPr>
      </w:pPr>
    </w:p>
    <w:p w:rsidR="004C6B52" w:rsidRDefault="009A26E4" w:rsidP="004C6B52">
      <w:pPr>
        <w:pStyle w:val="BodyText"/>
        <w:ind w:firstLine="720"/>
        <w:rPr>
          <w:sz w:val="22"/>
        </w:rPr>
      </w:pPr>
      <w:r>
        <w:rPr>
          <w:sz w:val="22"/>
        </w:rPr>
        <w:t xml:space="preserve">WHEREAS, on </w:t>
      </w:r>
      <w:r w:rsidR="00CA2999">
        <w:rPr>
          <w:sz w:val="22"/>
        </w:rPr>
        <w:fldChar w:fldCharType="begin">
          <w:ffData>
            <w:name w:val="Text14"/>
            <w:enabled/>
            <w:calcOnExit w:val="0"/>
            <w:textInput/>
          </w:ffData>
        </w:fldChar>
      </w:r>
      <w:bookmarkStart w:id="0" w:name="Text14"/>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0"/>
      <w:r w:rsidR="00CA2999">
        <w:rPr>
          <w:sz w:val="22"/>
        </w:rPr>
        <w:t xml:space="preserve"> </w:t>
      </w:r>
      <w:r w:rsidR="004C6B52">
        <w:rPr>
          <w:sz w:val="22"/>
        </w:rPr>
        <w:t xml:space="preserve">the City Council adopted a motion that directed the City to post notice to bidders and publish notice of a public hearing on the plans, specifications, form of contract and cost estimate for the </w:t>
      </w:r>
      <w:r w:rsidR="00CA2999">
        <w:rPr>
          <w:sz w:val="22"/>
        </w:rPr>
        <w:fldChar w:fldCharType="begin">
          <w:ffData>
            <w:name w:val="Text15"/>
            <w:enabled/>
            <w:calcOnExit w:val="0"/>
            <w:textInput/>
          </w:ffData>
        </w:fldChar>
      </w:r>
      <w:bookmarkStart w:id="1" w:name="Text15"/>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1"/>
      <w:r w:rsidR="004C6B52">
        <w:rPr>
          <w:sz w:val="22"/>
        </w:rPr>
        <w:t xml:space="preserve"> (Contract No. </w:t>
      </w:r>
      <w:r w:rsidR="00CA2999">
        <w:rPr>
          <w:sz w:val="22"/>
        </w:rPr>
        <w:fldChar w:fldCharType="begin">
          <w:ffData>
            <w:name w:val="Text16"/>
            <w:enabled/>
            <w:calcOnExit w:val="0"/>
            <w:textInput/>
          </w:ffData>
        </w:fldChar>
      </w:r>
      <w:bookmarkStart w:id="2" w:name="Text16"/>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2"/>
      <w:r w:rsidR="004C6B52">
        <w:rPr>
          <w:sz w:val="22"/>
        </w:rPr>
        <w:t>) public improvement project for the City of Cedar Rapids, Iowa, and</w:t>
      </w:r>
    </w:p>
    <w:p w:rsidR="004C6B52" w:rsidRDefault="004C6B52" w:rsidP="004C6B52">
      <w:pPr>
        <w:pStyle w:val="BodyText"/>
        <w:ind w:firstLine="720"/>
        <w:rPr>
          <w:sz w:val="22"/>
        </w:rPr>
      </w:pPr>
    </w:p>
    <w:p w:rsidR="004C6B52" w:rsidRDefault="004C6B52" w:rsidP="004C6B52">
      <w:pPr>
        <w:pStyle w:val="BodyText"/>
        <w:ind w:firstLine="720"/>
        <w:rPr>
          <w:sz w:val="22"/>
        </w:rPr>
      </w:pPr>
      <w:r>
        <w:rPr>
          <w:sz w:val="22"/>
        </w:rPr>
        <w:t xml:space="preserve">WHEREAS, said notice to bidders was posted according to law and the notice of public hearing was published in the Cedar Rapids Gazette on </w:t>
      </w:r>
      <w:r w:rsidR="00CA2999">
        <w:rPr>
          <w:sz w:val="22"/>
        </w:rPr>
        <w:fldChar w:fldCharType="begin">
          <w:ffData>
            <w:name w:val="Text17"/>
            <w:enabled/>
            <w:calcOnExit w:val="0"/>
            <w:textInput/>
          </w:ffData>
        </w:fldChar>
      </w:r>
      <w:bookmarkStart w:id="3" w:name="Text17"/>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3"/>
      <w:r w:rsidR="00CA2999">
        <w:rPr>
          <w:sz w:val="22"/>
        </w:rPr>
        <w:t xml:space="preserve"> </w:t>
      </w:r>
      <w:r>
        <w:rPr>
          <w:sz w:val="22"/>
        </w:rPr>
        <w:t xml:space="preserve">pursuant to which a public hearing was held on </w:t>
      </w:r>
      <w:r w:rsidR="00CA2999">
        <w:rPr>
          <w:sz w:val="22"/>
        </w:rPr>
        <w:fldChar w:fldCharType="begin">
          <w:ffData>
            <w:name w:val="Text18"/>
            <w:enabled/>
            <w:calcOnExit w:val="0"/>
            <w:textInput/>
          </w:ffData>
        </w:fldChar>
      </w:r>
      <w:bookmarkStart w:id="4" w:name="Text18"/>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4"/>
      <w:r>
        <w:rPr>
          <w:sz w:val="22"/>
        </w:rPr>
        <w:t>, and</w:t>
      </w:r>
    </w:p>
    <w:p w:rsidR="004C6B52" w:rsidRDefault="004C6B52" w:rsidP="004C6B52">
      <w:pPr>
        <w:pStyle w:val="BodyText"/>
        <w:ind w:firstLine="720"/>
        <w:rPr>
          <w:sz w:val="22"/>
        </w:rPr>
      </w:pPr>
    </w:p>
    <w:p w:rsidR="004C6B52" w:rsidRDefault="004C6B52" w:rsidP="004C6B52">
      <w:pPr>
        <w:pStyle w:val="BodyText"/>
        <w:ind w:firstLine="720"/>
        <w:rPr>
          <w:sz w:val="22"/>
        </w:rPr>
      </w:pPr>
      <w:r>
        <w:rPr>
          <w:sz w:val="22"/>
        </w:rPr>
        <w:t xml:space="preserve">WHEREAS, the following bids were received, opened and announced on </w:t>
      </w:r>
      <w:r w:rsidR="00CA2999">
        <w:rPr>
          <w:sz w:val="22"/>
        </w:rPr>
        <w:fldChar w:fldCharType="begin">
          <w:ffData>
            <w:name w:val="Text21"/>
            <w:enabled/>
            <w:calcOnExit w:val="0"/>
            <w:textInput/>
          </w:ffData>
        </w:fldChar>
      </w:r>
      <w:bookmarkStart w:id="5" w:name="Text21"/>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5"/>
      <w:r w:rsidR="00CA2999">
        <w:rPr>
          <w:sz w:val="22"/>
        </w:rPr>
        <w:t xml:space="preserve"> </w:t>
      </w:r>
      <w:r>
        <w:rPr>
          <w:sz w:val="22"/>
        </w:rPr>
        <w:t xml:space="preserve">by the City Engineer, or designee, and said officer has reported the results of the bidding and made recommendations thereon to the City Council at its next meeting </w:t>
      </w:r>
      <w:proofErr w:type="gramStart"/>
      <w:r>
        <w:rPr>
          <w:sz w:val="22"/>
        </w:rPr>
        <w:t xml:space="preserve">on </w:t>
      </w:r>
      <w:proofErr w:type="gramEnd"/>
      <w:r w:rsidR="00CA2999">
        <w:rPr>
          <w:sz w:val="22"/>
        </w:rPr>
        <w:fldChar w:fldCharType="begin">
          <w:ffData>
            <w:name w:val="Text20"/>
            <w:enabled/>
            <w:calcOnExit w:val="0"/>
            <w:textInput/>
          </w:ffData>
        </w:fldChar>
      </w:r>
      <w:bookmarkStart w:id="6" w:name="Text20"/>
      <w:r w:rsidR="00CA2999">
        <w:rPr>
          <w:sz w:val="22"/>
        </w:rPr>
        <w:instrText xml:space="preserve"> FORMTEXT </w:instrText>
      </w:r>
      <w:r w:rsidR="00CA2999">
        <w:rPr>
          <w:sz w:val="22"/>
        </w:rPr>
      </w:r>
      <w:r w:rsidR="00CA2999">
        <w:rPr>
          <w:sz w:val="22"/>
        </w:rPr>
        <w:fldChar w:fldCharType="separate"/>
      </w:r>
      <w:r w:rsidR="00CA2999">
        <w:rPr>
          <w:noProof/>
          <w:sz w:val="22"/>
        </w:rPr>
        <w:t> </w:t>
      </w:r>
      <w:r w:rsidR="00CA2999">
        <w:rPr>
          <w:noProof/>
          <w:sz w:val="22"/>
        </w:rPr>
        <w:t> </w:t>
      </w:r>
      <w:r w:rsidR="00CA2999">
        <w:rPr>
          <w:noProof/>
          <w:sz w:val="22"/>
        </w:rPr>
        <w:t> </w:t>
      </w:r>
      <w:r w:rsidR="00CA2999">
        <w:rPr>
          <w:noProof/>
          <w:sz w:val="22"/>
        </w:rPr>
        <w:t> </w:t>
      </w:r>
      <w:r w:rsidR="00CA2999">
        <w:rPr>
          <w:noProof/>
          <w:sz w:val="22"/>
        </w:rPr>
        <w:t> </w:t>
      </w:r>
      <w:r w:rsidR="00CA2999">
        <w:rPr>
          <w:sz w:val="22"/>
        </w:rPr>
        <w:fldChar w:fldCharType="end"/>
      </w:r>
      <w:bookmarkEnd w:id="6"/>
      <w:r>
        <w:rPr>
          <w:sz w:val="22"/>
        </w:rPr>
        <w:t>:</w:t>
      </w:r>
    </w:p>
    <w:p w:rsidR="004C6B52" w:rsidRDefault="004C6B52" w:rsidP="004C6B52">
      <w:pPr>
        <w:pStyle w:val="BodyText"/>
        <w:ind w:firstLine="720"/>
        <w:rPr>
          <w:sz w:val="22"/>
        </w:rPr>
      </w:pPr>
    </w:p>
    <w:p w:rsidR="004C6B52" w:rsidRDefault="004C6B52" w:rsidP="004C6B52">
      <w:pPr>
        <w:pStyle w:val="BodyText"/>
        <w:tabs>
          <w:tab w:val="left" w:pos="2880"/>
          <w:tab w:val="right" w:pos="8640"/>
        </w:tabs>
        <w:ind w:left="720"/>
        <w:rPr>
          <w:sz w:val="22"/>
          <w:szCs w:val="22"/>
        </w:rPr>
      </w:pPr>
      <w:r>
        <w:rPr>
          <w:sz w:val="22"/>
          <w:szCs w:val="22"/>
        </w:rPr>
        <w:fldChar w:fldCharType="begin">
          <w:ffData>
            <w:name w:val="Text4"/>
            <w:enabled/>
            <w:calcOnExit w:val="0"/>
            <w:textInput>
              <w:default w:val="[LOW BIDD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[LOW BIDDER]</w:t>
      </w:r>
      <w:r>
        <w:rPr>
          <w:sz w:val="22"/>
          <w:szCs w:val="22"/>
        </w:rPr>
        <w:fldChar w:fldCharType="end"/>
      </w:r>
      <w:r>
        <w:rPr>
          <w:sz w:val="22"/>
          <w:szCs w:val="22"/>
        </w:rPr>
        <w:t xml:space="preserve">, </w:t>
      </w:r>
      <w:r>
        <w:rPr>
          <w:sz w:val="22"/>
          <w:szCs w:val="22"/>
        </w:rPr>
        <w:fldChar w:fldCharType="begin">
          <w:ffData>
            <w:name w:val="Text5"/>
            <w:enabled/>
            <w:calcOnExit w:val="0"/>
            <w:textInput>
              <w:default w:val="[CITY, ST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[CITY, STATE]</w:t>
      </w:r>
      <w:r>
        <w:rPr>
          <w:sz w:val="22"/>
          <w:szCs w:val="22"/>
        </w:rPr>
        <w:fldChar w:fldCharType="end"/>
      </w:r>
      <w:r>
        <w:rPr>
          <w:sz w:val="22"/>
          <w:szCs w:val="22"/>
        </w:rPr>
        <w:tab/>
        <w:t>$</w:t>
      </w: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26E4" w:rsidRDefault="009A26E4" w:rsidP="004C6B52">
      <w:pPr>
        <w:pStyle w:val="BodyText"/>
        <w:ind w:firstLine="720"/>
        <w:rPr>
          <w:sz w:val="22"/>
          <w:szCs w:val="22"/>
        </w:rPr>
      </w:pPr>
    </w:p>
    <w:p w:rsidR="004C6B52" w:rsidRDefault="004C6B52" w:rsidP="004C6B52">
      <w:pPr>
        <w:pStyle w:val="BodyText"/>
        <w:ind w:firstLine="720"/>
        <w:rPr>
          <w:sz w:val="22"/>
          <w:szCs w:val="22"/>
        </w:rPr>
      </w:pPr>
      <w:r>
        <w:rPr>
          <w:sz w:val="22"/>
          <w:szCs w:val="22"/>
        </w:rPr>
        <w:t>(List All Bidders Low to High)</w:t>
      </w:r>
    </w:p>
    <w:p w:rsidR="00886EF2" w:rsidRDefault="00886EF2" w:rsidP="00886EF2">
      <w:pPr>
        <w:pStyle w:val="BodyText"/>
        <w:ind w:firstLine="720"/>
        <w:rPr>
          <w:sz w:val="22"/>
        </w:rPr>
      </w:pPr>
    </w:p>
    <w:p w:rsidR="00BB7B0F" w:rsidRDefault="00BB7B0F" w:rsidP="003777E5">
      <w:pPr>
        <w:pStyle w:val="BodyText"/>
        <w:rPr>
          <w:sz w:val="22"/>
          <w:szCs w:val="22"/>
        </w:rPr>
      </w:pPr>
    </w:p>
    <w:p w:rsidR="00D058D1" w:rsidRPr="00BB7B0F" w:rsidRDefault="00D058D1" w:rsidP="00BB7B0F">
      <w:pPr>
        <w:pStyle w:val="BodyText"/>
        <w:ind w:firstLine="720"/>
        <w:rPr>
          <w:color w:val="548DD4" w:themeColor="text2" w:themeTint="99"/>
          <w:sz w:val="22"/>
        </w:rPr>
      </w:pPr>
      <w:r w:rsidRPr="00BB7B0F">
        <w:rPr>
          <w:color w:val="548DD4" w:themeColor="text2" w:themeTint="99"/>
          <w:sz w:val="22"/>
        </w:rPr>
        <w:t xml:space="preserve">AND WHEREAS, the Instructions to Bidders (Section 200 14.01) and contract documents require contractor bids based on unit price.  Accordingly, the bid of </w:t>
      </w:r>
      <w:r w:rsidR="004359ED">
        <w:rPr>
          <w:color w:val="548DD4" w:themeColor="text2" w:themeTint="99"/>
          <w:sz w:val="22"/>
        </w:rPr>
        <w:fldChar w:fldCharType="begin">
          <w:ffData>
            <w:name w:val="Text8"/>
            <w:enabled/>
            <w:calcOnExit w:val="0"/>
            <w:textInput>
              <w:default w:val="[Contractor Name]"/>
            </w:textInput>
          </w:ffData>
        </w:fldChar>
      </w:r>
      <w:bookmarkStart w:id="7" w:name="Text8"/>
      <w:r w:rsidR="004359ED">
        <w:rPr>
          <w:color w:val="548DD4" w:themeColor="text2" w:themeTint="99"/>
          <w:sz w:val="22"/>
        </w:rPr>
        <w:instrText xml:space="preserve"> FORMTEXT </w:instrText>
      </w:r>
      <w:r w:rsidR="004359ED">
        <w:rPr>
          <w:color w:val="548DD4" w:themeColor="text2" w:themeTint="99"/>
          <w:sz w:val="22"/>
        </w:rPr>
      </w:r>
      <w:r w:rsidR="004359ED">
        <w:rPr>
          <w:color w:val="548DD4" w:themeColor="text2" w:themeTint="99"/>
          <w:sz w:val="22"/>
        </w:rPr>
        <w:fldChar w:fldCharType="separate"/>
      </w:r>
      <w:r w:rsidR="004359ED">
        <w:rPr>
          <w:noProof/>
          <w:color w:val="548DD4" w:themeColor="text2" w:themeTint="99"/>
          <w:sz w:val="22"/>
        </w:rPr>
        <w:t>[Contractor Name]</w:t>
      </w:r>
      <w:r w:rsidR="004359ED">
        <w:rPr>
          <w:color w:val="548DD4" w:themeColor="text2" w:themeTint="99"/>
          <w:sz w:val="22"/>
        </w:rPr>
        <w:fldChar w:fldCharType="end"/>
      </w:r>
      <w:bookmarkEnd w:id="7"/>
      <w:r w:rsidRPr="00BB7B0F">
        <w:rPr>
          <w:color w:val="548DD4" w:themeColor="text2" w:themeTint="99"/>
          <w:sz w:val="22"/>
        </w:rPr>
        <w:t xml:space="preserve"> was corrected to be </w:t>
      </w:r>
      <w:r w:rsidR="00922AAC" w:rsidRPr="00BB7B0F">
        <w:rPr>
          <w:color w:val="548DD4" w:themeColor="text2" w:themeTint="99"/>
          <w:sz w:val="22"/>
        </w:rPr>
        <w:t>$</w:t>
      </w:r>
      <w:r w:rsidR="00BB7B0F" w:rsidRPr="00BB7B0F">
        <w:rPr>
          <w:color w:val="548DD4" w:themeColor="text2" w:themeTint="99"/>
          <w:sz w:val="22"/>
        </w:rPr>
        <w:fldChar w:fldCharType="begin">
          <w:ffData>
            <w:name w:val="Text9"/>
            <w:enabled/>
            <w:calcOnExit w:val="0"/>
            <w:textInput/>
          </w:ffData>
        </w:fldChar>
      </w:r>
      <w:bookmarkStart w:id="8" w:name="Text9"/>
      <w:r w:rsidR="00BB7B0F" w:rsidRPr="00BB7B0F">
        <w:rPr>
          <w:color w:val="548DD4" w:themeColor="text2" w:themeTint="99"/>
          <w:sz w:val="22"/>
        </w:rPr>
        <w:instrText xml:space="preserve"> FORMTEXT </w:instrText>
      </w:r>
      <w:r w:rsidR="00BB7B0F" w:rsidRPr="00BB7B0F">
        <w:rPr>
          <w:color w:val="548DD4" w:themeColor="text2" w:themeTint="99"/>
          <w:sz w:val="22"/>
        </w:rPr>
      </w:r>
      <w:r w:rsidR="00BB7B0F" w:rsidRPr="00BB7B0F">
        <w:rPr>
          <w:color w:val="548DD4" w:themeColor="text2" w:themeTint="99"/>
          <w:sz w:val="22"/>
        </w:rPr>
        <w:fldChar w:fldCharType="separate"/>
      </w:r>
      <w:r w:rsidR="00BB7B0F" w:rsidRPr="00BB7B0F">
        <w:rPr>
          <w:noProof/>
          <w:color w:val="548DD4" w:themeColor="text2" w:themeTint="99"/>
          <w:sz w:val="22"/>
        </w:rPr>
        <w:t> </w:t>
      </w:r>
      <w:r w:rsidR="00BB7B0F" w:rsidRPr="00BB7B0F">
        <w:rPr>
          <w:noProof/>
          <w:color w:val="548DD4" w:themeColor="text2" w:themeTint="99"/>
          <w:sz w:val="22"/>
        </w:rPr>
        <w:t> </w:t>
      </w:r>
      <w:r w:rsidR="00BB7B0F" w:rsidRPr="00BB7B0F">
        <w:rPr>
          <w:noProof/>
          <w:color w:val="548DD4" w:themeColor="text2" w:themeTint="99"/>
          <w:sz w:val="22"/>
        </w:rPr>
        <w:t> </w:t>
      </w:r>
      <w:r w:rsidR="00BB7B0F" w:rsidRPr="00BB7B0F">
        <w:rPr>
          <w:noProof/>
          <w:color w:val="548DD4" w:themeColor="text2" w:themeTint="99"/>
          <w:sz w:val="22"/>
        </w:rPr>
        <w:t> </w:t>
      </w:r>
      <w:r w:rsidR="00BB7B0F" w:rsidRPr="00BB7B0F">
        <w:rPr>
          <w:noProof/>
          <w:color w:val="548DD4" w:themeColor="text2" w:themeTint="99"/>
          <w:sz w:val="22"/>
        </w:rPr>
        <w:t> </w:t>
      </w:r>
      <w:r w:rsidR="00BB7B0F" w:rsidRPr="00BB7B0F">
        <w:rPr>
          <w:color w:val="548DD4" w:themeColor="text2" w:themeTint="99"/>
          <w:sz w:val="22"/>
        </w:rPr>
        <w:fldChar w:fldCharType="end"/>
      </w:r>
      <w:bookmarkEnd w:id="8"/>
      <w:r w:rsidRPr="00BB7B0F">
        <w:rPr>
          <w:color w:val="548DD4" w:themeColor="text2" w:themeTint="99"/>
          <w:sz w:val="22"/>
        </w:rPr>
        <w:t xml:space="preserve">, based on the unit prices submitted and the correct bid quantity totals, and </w:t>
      </w:r>
      <w:r w:rsidR="00BB7B0F">
        <w:rPr>
          <w:color w:val="548DD4" w:themeColor="text2" w:themeTint="99"/>
          <w:sz w:val="22"/>
        </w:rPr>
        <w:t>(DELETE if no errors found)</w:t>
      </w:r>
    </w:p>
    <w:p w:rsidR="00BB7B0F" w:rsidRDefault="00BB7B0F" w:rsidP="00886EF2">
      <w:pPr>
        <w:pStyle w:val="BodyText"/>
        <w:tabs>
          <w:tab w:val="left" w:pos="720"/>
        </w:tabs>
        <w:rPr>
          <w:sz w:val="22"/>
        </w:rPr>
      </w:pPr>
    </w:p>
    <w:p w:rsidR="00886EF2" w:rsidRDefault="00886EF2" w:rsidP="00886EF2">
      <w:pPr>
        <w:pStyle w:val="BodyText"/>
        <w:tabs>
          <w:tab w:val="left" w:pos="720"/>
        </w:tabs>
        <w:rPr>
          <w:sz w:val="22"/>
        </w:rPr>
      </w:pPr>
      <w:r w:rsidRPr="006A1EC5">
        <w:rPr>
          <w:sz w:val="22"/>
        </w:rPr>
        <w:tab/>
        <w:t>WHEREAS, general ledger coding for this public im</w:t>
      </w:r>
      <w:r w:rsidR="00ED4BE9" w:rsidRPr="006A1EC5">
        <w:rPr>
          <w:sz w:val="22"/>
        </w:rPr>
        <w:t>provement shall be as follows:</w:t>
      </w:r>
      <w:r w:rsidRPr="006A1EC5">
        <w:rPr>
          <w:sz w:val="22"/>
        </w:rPr>
        <w:t xml:space="preserve"> $</w:t>
      </w:r>
      <w:r w:rsidR="00BB7B0F">
        <w:rPr>
          <w:sz w:val="22"/>
        </w:rPr>
        <w:fldChar w:fldCharType="begin">
          <w:ffData>
            <w:name w:val="Text10"/>
            <w:enabled/>
            <w:calcOnExit w:val="0"/>
            <w:textInput/>
          </w:ffData>
        </w:fldChar>
      </w:r>
      <w:bookmarkStart w:id="9" w:name="Text10"/>
      <w:r w:rsidR="00BB7B0F">
        <w:rPr>
          <w:sz w:val="22"/>
        </w:rPr>
        <w:instrText xml:space="preserve"> FORMTEXT </w:instrText>
      </w:r>
      <w:r w:rsidR="00BB7B0F">
        <w:rPr>
          <w:sz w:val="22"/>
        </w:rPr>
      </w:r>
      <w:r w:rsidR="00BB7B0F">
        <w:rPr>
          <w:sz w:val="22"/>
        </w:rPr>
        <w:fldChar w:fldCharType="separate"/>
      </w:r>
      <w:r w:rsidR="00BB7B0F">
        <w:rPr>
          <w:noProof/>
          <w:sz w:val="22"/>
        </w:rPr>
        <w:t> </w:t>
      </w:r>
      <w:r w:rsidR="00BB7B0F">
        <w:rPr>
          <w:noProof/>
          <w:sz w:val="22"/>
        </w:rPr>
        <w:t> </w:t>
      </w:r>
      <w:r w:rsidR="00BB7B0F">
        <w:rPr>
          <w:noProof/>
          <w:sz w:val="22"/>
        </w:rPr>
        <w:t> </w:t>
      </w:r>
      <w:r w:rsidR="00BB7B0F">
        <w:rPr>
          <w:noProof/>
          <w:sz w:val="22"/>
        </w:rPr>
        <w:t> </w:t>
      </w:r>
      <w:r w:rsidR="00BB7B0F">
        <w:rPr>
          <w:noProof/>
          <w:sz w:val="22"/>
        </w:rPr>
        <w:t> </w:t>
      </w:r>
      <w:r w:rsidR="00BB7B0F">
        <w:rPr>
          <w:sz w:val="22"/>
        </w:rPr>
        <w:fldChar w:fldCharType="end"/>
      </w:r>
      <w:bookmarkEnd w:id="9"/>
      <w:r w:rsidR="00BB7B0F">
        <w:rPr>
          <w:sz w:val="22"/>
        </w:rPr>
        <w:t xml:space="preserve"> </w:t>
      </w:r>
      <w:r w:rsidR="00950771">
        <w:rPr>
          <w:sz w:val="22"/>
        </w:rPr>
        <w:t>301-301000-30185-</w:t>
      </w:r>
    </w:p>
    <w:p w:rsidR="00CA2CA0" w:rsidRDefault="00CA2CA0" w:rsidP="00886EF2">
      <w:pPr>
        <w:pStyle w:val="BodyText"/>
        <w:tabs>
          <w:tab w:val="left" w:pos="720"/>
        </w:tabs>
        <w:rPr>
          <w:sz w:val="22"/>
        </w:rPr>
      </w:pPr>
    </w:p>
    <w:p w:rsidR="00886EF2" w:rsidRDefault="00886EF2" w:rsidP="00886EF2">
      <w:pPr>
        <w:pStyle w:val="BodyText"/>
        <w:rPr>
          <w:sz w:val="22"/>
        </w:rPr>
      </w:pPr>
      <w:r>
        <w:rPr>
          <w:sz w:val="22"/>
        </w:rPr>
        <w:tab/>
      </w:r>
      <w:smartTag w:uri="urn:schemas-microsoft-com:office:smarttags" w:element="stockticker">
        <w:r>
          <w:rPr>
            <w:sz w:val="22"/>
          </w:rPr>
          <w:t>NOW</w:t>
        </w:r>
      </w:smartTag>
      <w:r>
        <w:rPr>
          <w:sz w:val="22"/>
        </w:rPr>
        <w:t xml:space="preserve"> THEREFORE BE IT RESOLVED BY THE </w:t>
      </w:r>
      <w:smartTag w:uri="urn:schemas-microsoft-com:office:smarttags" w:element="stockticker">
        <w:r>
          <w:rPr>
            <w:sz w:val="22"/>
          </w:rPr>
          <w:t>CITY</w:t>
        </w:r>
      </w:smartTag>
      <w:r>
        <w:rPr>
          <w:sz w:val="22"/>
        </w:rPr>
        <w:t xml:space="preserve"> COUNCIL OF THE </w:t>
      </w:r>
      <w:smartTag w:uri="urn:schemas-microsoft-com:office:smarttags" w:element="stockticker">
        <w:r>
          <w:rPr>
            <w:sz w:val="22"/>
          </w:rPr>
          <w:t>CITY</w:t>
        </w:r>
      </w:smartTag>
      <w:r>
        <w:rPr>
          <w:sz w:val="22"/>
        </w:rPr>
        <w:t xml:space="preserve"> OF CEDAR RAPIDS, IOWA as follows:</w:t>
      </w:r>
    </w:p>
    <w:p w:rsidR="00886EF2" w:rsidRDefault="00886EF2" w:rsidP="00886EF2">
      <w:pPr>
        <w:pStyle w:val="BodyText"/>
        <w:rPr>
          <w:sz w:val="22"/>
        </w:rPr>
      </w:pPr>
    </w:p>
    <w:p w:rsidR="00D058D1" w:rsidRPr="00BB7B0F" w:rsidRDefault="00D058D1" w:rsidP="00D058D1">
      <w:pPr>
        <w:pStyle w:val="BodyText"/>
        <w:numPr>
          <w:ilvl w:val="0"/>
          <w:numId w:val="1"/>
        </w:numPr>
        <w:rPr>
          <w:color w:val="548DD4" w:themeColor="text2" w:themeTint="99"/>
          <w:sz w:val="22"/>
        </w:rPr>
      </w:pPr>
      <w:r w:rsidRPr="00BB7B0F">
        <w:rPr>
          <w:color w:val="548DD4" w:themeColor="text2" w:themeTint="99"/>
          <w:sz w:val="22"/>
        </w:rPr>
        <w:t xml:space="preserve">The recitals contained hereinabove are found to be true and correct. </w:t>
      </w:r>
      <w:r w:rsidR="00BB7B0F">
        <w:rPr>
          <w:color w:val="548DD4" w:themeColor="text2" w:themeTint="99"/>
          <w:sz w:val="22"/>
        </w:rPr>
        <w:t>(DELETE if no errors)</w:t>
      </w:r>
    </w:p>
    <w:p w:rsidR="00886EF2" w:rsidRDefault="00886EF2" w:rsidP="00886EF2">
      <w:pPr>
        <w:pStyle w:val="BodyText"/>
        <w:numPr>
          <w:ilvl w:val="0"/>
          <w:numId w:val="1"/>
        </w:numPr>
        <w:rPr>
          <w:sz w:val="22"/>
        </w:rPr>
      </w:pPr>
      <w:r>
        <w:rPr>
          <w:sz w:val="22"/>
        </w:rPr>
        <w:t>The previous delegation to the City Engineer, or his designee, to receive, open, and publicly announce the bids, and report the results thereof to the City Council at its next meeting is hereby ratified and approved;</w:t>
      </w:r>
      <w:bookmarkStart w:id="10" w:name="_GoBack"/>
      <w:bookmarkEnd w:id="10"/>
    </w:p>
    <w:p w:rsidR="00886EF2" w:rsidRPr="00D21501" w:rsidRDefault="004359ED" w:rsidP="00886EF2">
      <w:pPr>
        <w:pStyle w:val="BodyText"/>
        <w:numPr>
          <w:ilvl w:val="0"/>
          <w:numId w:val="1"/>
        </w:numPr>
        <w:rPr>
          <w:sz w:val="22"/>
        </w:rPr>
      </w:pPr>
      <w:r>
        <w:rPr>
          <w:sz w:val="22"/>
        </w:rPr>
        <w:fldChar w:fldCharType="begin">
          <w:ffData>
            <w:name w:val="Text11"/>
            <w:enabled/>
            <w:calcOnExit w:val="0"/>
            <w:textInput>
              <w:default w:val="[Contractor Name}"/>
            </w:textInput>
          </w:ffData>
        </w:fldChar>
      </w:r>
      <w:bookmarkStart w:id="11" w:name="Text11"/>
      <w:r>
        <w:rPr>
          <w:sz w:val="22"/>
        </w:rPr>
        <w:instrText xml:space="preserve"> FORMTEXT </w:instrText>
      </w:r>
      <w:r>
        <w:rPr>
          <w:sz w:val="22"/>
        </w:rPr>
      </w:r>
      <w:r>
        <w:rPr>
          <w:sz w:val="22"/>
        </w:rPr>
        <w:fldChar w:fldCharType="separate"/>
      </w:r>
      <w:r>
        <w:rPr>
          <w:noProof/>
          <w:sz w:val="22"/>
        </w:rPr>
        <w:t>[Contractor Name}</w:t>
      </w:r>
      <w:r>
        <w:rPr>
          <w:sz w:val="22"/>
        </w:rPr>
        <w:fldChar w:fldCharType="end"/>
      </w:r>
      <w:bookmarkEnd w:id="11"/>
      <w:r w:rsidR="00BB7B0F">
        <w:rPr>
          <w:sz w:val="22"/>
        </w:rPr>
        <w:t xml:space="preserve"> </w:t>
      </w:r>
      <w:r w:rsidR="00886EF2" w:rsidRPr="00D21501">
        <w:rPr>
          <w:sz w:val="22"/>
        </w:rPr>
        <w:t xml:space="preserve">is the lowest responsive, responsible bidder on said work and the City Engineer, or his designee, has recommended that the City accept its </w:t>
      </w:r>
      <w:r w:rsidR="00886EF2">
        <w:rPr>
          <w:sz w:val="22"/>
        </w:rPr>
        <w:t>bid</w:t>
      </w:r>
      <w:r w:rsidR="00886EF2" w:rsidRPr="00D21501">
        <w:rPr>
          <w:sz w:val="22"/>
        </w:rPr>
        <w:t xml:space="preserve"> and award the contract to it;</w:t>
      </w:r>
    </w:p>
    <w:p w:rsidR="00BB7B0F" w:rsidRDefault="00886EF2" w:rsidP="00EB59EF">
      <w:pPr>
        <w:pStyle w:val="BodyText"/>
        <w:numPr>
          <w:ilvl w:val="0"/>
          <w:numId w:val="1"/>
        </w:numPr>
        <w:rPr>
          <w:sz w:val="22"/>
        </w:rPr>
      </w:pPr>
      <w:r w:rsidRPr="00BB7B0F">
        <w:rPr>
          <w:sz w:val="22"/>
        </w:rPr>
        <w:t xml:space="preserve">Subject </w:t>
      </w:r>
      <w:r w:rsidR="00D058D1" w:rsidRPr="00BB7B0F">
        <w:rPr>
          <w:sz w:val="22"/>
        </w:rPr>
        <w:t>to</w:t>
      </w:r>
      <w:r w:rsidR="00814329">
        <w:rPr>
          <w:sz w:val="22"/>
        </w:rPr>
        <w:t xml:space="preserve"> </w:t>
      </w:r>
      <w:r w:rsidR="00814329" w:rsidRPr="00814329">
        <w:rPr>
          <w:color w:val="548DD4" w:themeColor="text2" w:themeTint="99"/>
          <w:sz w:val="22"/>
        </w:rPr>
        <w:t xml:space="preserve">the approval </w:t>
      </w:r>
      <w:r w:rsidR="00814329" w:rsidRPr="00814329">
        <w:rPr>
          <w:color w:val="548DD4" w:themeColor="text2" w:themeTint="99"/>
          <w:sz w:val="22"/>
        </w:rPr>
        <w:t>Equal Employment Opportunity Officer</w:t>
      </w:r>
      <w:r w:rsidR="00814329" w:rsidRPr="00814329">
        <w:rPr>
          <w:color w:val="548DD4" w:themeColor="text2" w:themeTint="99"/>
          <w:sz w:val="22"/>
        </w:rPr>
        <w:t xml:space="preserve"> and</w:t>
      </w:r>
      <w:r w:rsidR="00D058D1" w:rsidRPr="00814329">
        <w:rPr>
          <w:color w:val="548DD4" w:themeColor="text2" w:themeTint="99"/>
          <w:sz w:val="22"/>
        </w:rPr>
        <w:t xml:space="preserve"> </w:t>
      </w:r>
      <w:r w:rsidRPr="00BB7B0F">
        <w:rPr>
          <w:sz w:val="22"/>
        </w:rPr>
        <w:t xml:space="preserve">registration with the Department of Labor, the Bid of </w:t>
      </w:r>
      <w:r w:rsidR="004359ED">
        <w:rPr>
          <w:sz w:val="22"/>
        </w:rPr>
        <w:fldChar w:fldCharType="begin">
          <w:ffData>
            <w:name w:val="Text12"/>
            <w:enabled/>
            <w:calcOnExit w:val="0"/>
            <w:textInput>
              <w:default w:val="[Contractor Name]"/>
            </w:textInput>
          </w:ffData>
        </w:fldChar>
      </w:r>
      <w:bookmarkStart w:id="12" w:name="Text12"/>
      <w:r w:rsidR="004359ED">
        <w:rPr>
          <w:sz w:val="22"/>
        </w:rPr>
        <w:instrText xml:space="preserve"> FORMTEXT </w:instrText>
      </w:r>
      <w:r w:rsidR="004359ED">
        <w:rPr>
          <w:sz w:val="22"/>
        </w:rPr>
      </w:r>
      <w:r w:rsidR="004359ED">
        <w:rPr>
          <w:sz w:val="22"/>
        </w:rPr>
        <w:fldChar w:fldCharType="separate"/>
      </w:r>
      <w:r w:rsidR="004359ED">
        <w:rPr>
          <w:noProof/>
          <w:sz w:val="22"/>
        </w:rPr>
        <w:t>[Contractor Name]</w:t>
      </w:r>
      <w:r w:rsidR="004359ED">
        <w:rPr>
          <w:sz w:val="22"/>
        </w:rPr>
        <w:fldChar w:fldCharType="end"/>
      </w:r>
      <w:bookmarkEnd w:id="12"/>
      <w:r w:rsidR="00BB7B0F" w:rsidRPr="00BB7B0F">
        <w:rPr>
          <w:sz w:val="22"/>
        </w:rPr>
        <w:t xml:space="preserve"> </w:t>
      </w:r>
      <w:r w:rsidRPr="00BB7B0F">
        <w:rPr>
          <w:sz w:val="22"/>
        </w:rPr>
        <w:t>is hereby accepted</w:t>
      </w:r>
      <w:r w:rsidR="00CC496F">
        <w:rPr>
          <w:sz w:val="22"/>
        </w:rPr>
        <w:t xml:space="preserve">, </w:t>
      </w:r>
      <w:r w:rsidR="00CC496F" w:rsidRPr="00CC496F">
        <w:rPr>
          <w:color w:val="548DD4" w:themeColor="text2" w:themeTint="99"/>
          <w:sz w:val="22"/>
        </w:rPr>
        <w:t>with the inclusion of the incentive clause</w:t>
      </w:r>
      <w:r w:rsidR="00CC496F">
        <w:rPr>
          <w:sz w:val="22"/>
        </w:rPr>
        <w:t>,</w:t>
      </w:r>
      <w:r w:rsidR="003777E5">
        <w:rPr>
          <w:sz w:val="22"/>
        </w:rPr>
        <w:t xml:space="preserve"> </w:t>
      </w:r>
      <w:r w:rsidRPr="00BB7B0F">
        <w:rPr>
          <w:sz w:val="22"/>
        </w:rPr>
        <w:t xml:space="preserve">and the contract for this public improvement is hereby awarded to </w:t>
      </w:r>
      <w:r w:rsidR="004359ED">
        <w:rPr>
          <w:sz w:val="22"/>
        </w:rPr>
        <w:fldChar w:fldCharType="begin">
          <w:ffData>
            <w:name w:val="Text13"/>
            <w:enabled/>
            <w:calcOnExit w:val="0"/>
            <w:textInput>
              <w:default w:val="[Contractor Name]"/>
            </w:textInput>
          </w:ffData>
        </w:fldChar>
      </w:r>
      <w:bookmarkStart w:id="13" w:name="Text13"/>
      <w:r w:rsidR="004359ED">
        <w:rPr>
          <w:sz w:val="22"/>
        </w:rPr>
        <w:instrText xml:space="preserve"> FORMTEXT </w:instrText>
      </w:r>
      <w:r w:rsidR="004359ED">
        <w:rPr>
          <w:sz w:val="22"/>
        </w:rPr>
      </w:r>
      <w:r w:rsidR="004359ED">
        <w:rPr>
          <w:sz w:val="22"/>
        </w:rPr>
        <w:fldChar w:fldCharType="separate"/>
      </w:r>
      <w:r w:rsidR="004359ED">
        <w:rPr>
          <w:noProof/>
          <w:sz w:val="22"/>
        </w:rPr>
        <w:t>[Contractor Name]</w:t>
      </w:r>
      <w:r w:rsidR="004359ED">
        <w:rPr>
          <w:sz w:val="22"/>
        </w:rPr>
        <w:fldChar w:fldCharType="end"/>
      </w:r>
      <w:bookmarkEnd w:id="13"/>
      <w:r w:rsidR="00BB7B0F">
        <w:rPr>
          <w:sz w:val="22"/>
        </w:rPr>
        <w:t>.</w:t>
      </w:r>
    </w:p>
    <w:p w:rsidR="00886EF2" w:rsidRPr="00FB2B1E" w:rsidRDefault="00886EF2" w:rsidP="00FB2B1E">
      <w:pPr>
        <w:pStyle w:val="BodyText"/>
        <w:numPr>
          <w:ilvl w:val="0"/>
          <w:numId w:val="1"/>
        </w:numPr>
        <w:rPr>
          <w:sz w:val="22"/>
        </w:rPr>
      </w:pPr>
      <w:r w:rsidRPr="00BB7B0F">
        <w:rPr>
          <w:sz w:val="22"/>
        </w:rPr>
        <w:t>The City Manager and City Clerk are hereby directed to sign and execute a contract with said contractor for the construction of the above-described public improvements;</w:t>
      </w:r>
      <w:r w:rsidRPr="00FB2B1E">
        <w:rPr>
          <w:sz w:val="22"/>
        </w:rPr>
        <w:t xml:space="preserve"> </w:t>
      </w:r>
    </w:p>
    <w:p w:rsidR="00886EF2" w:rsidRDefault="00886EF2" w:rsidP="00886EF2">
      <w:pPr>
        <w:pStyle w:val="BodyText"/>
        <w:rPr>
          <w:sz w:val="22"/>
        </w:rPr>
      </w:pPr>
    </w:p>
    <w:p w:rsidR="00886EF2" w:rsidRDefault="00886EF2" w:rsidP="00886EF2">
      <w:pPr>
        <w:pStyle w:val="BodyText"/>
        <w:ind w:firstLine="720"/>
        <w:rPr>
          <w:sz w:val="22"/>
        </w:rPr>
      </w:pPr>
      <w:r>
        <w:rPr>
          <w:sz w:val="22"/>
        </w:rPr>
        <w:t>BE IT FURTHER RESOLVED that upon execution by the City Manager and City Clerk, said contract is approved, subject to approval of the bond and insurance by the City of Cedar Rapids Risk Manager and filing of the same with the City of Cedar Rapids Finance Director.</w:t>
      </w:r>
    </w:p>
    <w:p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EB59EF">
        <w:tc>
          <w:tcPr>
            <w:tcW w:w="9576" w:type="dxa"/>
            <w:tcBorders>
              <w:top w:val="nil"/>
              <w:left w:val="nil"/>
              <w:bottom w:val="nil"/>
              <w:right w:val="nil"/>
            </w:tcBorders>
          </w:tcPr>
          <w:p w:rsidR="00B904F7" w:rsidRDefault="00B904F7" w:rsidP="00EB59EF">
            <w:pPr>
              <w:ind w:firstLine="720"/>
              <w:jc w:val="both"/>
              <w:rPr>
                <w:rFonts w:ascii="Arial" w:hAnsi="Arial" w:cs="Arial"/>
              </w:rPr>
            </w:pPr>
            <w:r>
              <w:rPr>
                <w:rFonts w:ascii="Arial" w:hAnsi="Arial" w:cs="Arial"/>
              </w:rPr>
              <w:t>PASSED_DAY_TAG</w:t>
            </w:r>
          </w:p>
        </w:tc>
      </w:tr>
    </w:tbl>
    <w:p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360"/>
      </w:tblGrid>
      <w:tr w:rsidR="00B904F7" w:rsidTr="00EB59EF">
        <w:tc>
          <w:tcPr>
            <w:tcW w:w="9576" w:type="dxa"/>
            <w:tcBorders>
              <w:top w:val="nil"/>
              <w:left w:val="nil"/>
              <w:bottom w:val="nil"/>
              <w:right w:val="nil"/>
            </w:tcBorders>
          </w:tcPr>
          <w:p w:rsidR="00B904F7" w:rsidRDefault="00B904F7" w:rsidP="00EB59EF">
            <w:pPr>
              <w:jc w:val="both"/>
              <w:rPr>
                <w:rFonts w:ascii="Arial" w:hAnsi="Arial" w:cs="Arial"/>
              </w:rPr>
            </w:pPr>
            <w:r>
              <w:rPr>
                <w:rFonts w:ascii="Arial" w:hAnsi="Arial" w:cs="Arial"/>
              </w:rPr>
              <w:t>LEG_PASSED_FAILED_TAG</w:t>
            </w:r>
          </w:p>
        </w:tc>
      </w:tr>
    </w:tbl>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p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tblGrid>
      <w:tr w:rsidR="00B904F7" w:rsidTr="00EB59EF">
        <w:tc>
          <w:tcPr>
            <w:tcW w:w="5670" w:type="dxa"/>
            <w:hideMark/>
          </w:tcPr>
          <w:p w:rsidR="00B904F7" w:rsidRDefault="00B904F7" w:rsidP="00EB59EF">
            <w:pPr>
              <w:ind w:right="72" w:hanging="18"/>
              <w:rPr>
                <w:rFonts w:ascii="Arial" w:hAnsi="Arial" w:cs="Arial"/>
              </w:rPr>
            </w:pPr>
            <w:r>
              <w:rPr>
                <w:rFonts w:ascii="Arial" w:hAnsi="Arial" w:cs="Arial"/>
              </w:rPr>
              <w:t>MayorSignature</w:t>
            </w:r>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r>
        <w:rPr>
          <w:rFonts w:ascii="Arial" w:hAnsi="Arial" w:cs="Arial"/>
        </w:rPr>
        <w:t>Attest:</w:t>
      </w:r>
    </w:p>
    <w:p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rsidTr="00EB59EF">
        <w:tc>
          <w:tcPr>
            <w:tcW w:w="4968" w:type="dxa"/>
            <w:tcBorders>
              <w:top w:val="nil"/>
              <w:left w:val="nil"/>
              <w:bottom w:val="nil"/>
              <w:right w:val="nil"/>
            </w:tcBorders>
            <w:hideMark/>
          </w:tcPr>
          <w:p w:rsidR="00B904F7" w:rsidRDefault="00B904F7" w:rsidP="00EB59EF">
            <w:pPr>
              <w:ind w:right="72"/>
              <w:rPr>
                <w:rFonts w:ascii="Arial" w:hAnsi="Arial" w:cs="Arial"/>
              </w:rPr>
            </w:pPr>
            <w:r>
              <w:rPr>
                <w:rFonts w:ascii="Arial" w:hAnsi="Arial" w:cs="Arial"/>
              </w:rPr>
              <w:t>ClerkSignature</w:t>
            </w:r>
          </w:p>
        </w:tc>
      </w:tr>
    </w:tbl>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p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04F7" w:rsidTr="00EB59EF">
        <w:tc>
          <w:tcPr>
            <w:tcW w:w="9576" w:type="dxa"/>
            <w:hideMark/>
          </w:tcPr>
          <w:p w:rsidR="00B904F7" w:rsidRDefault="00B904F7" w:rsidP="00EB59EF">
            <w:pPr>
              <w:jc w:val="both"/>
              <w:rPr>
                <w:rFonts w:ascii="Arial" w:hAnsi="Arial" w:cs="Arial"/>
              </w:rPr>
            </w:pPr>
            <w:r>
              <w:rPr>
                <w:rFonts w:ascii="Arial" w:hAnsi="Arial" w:cs="Arial"/>
              </w:rPr>
              <w:t>LEG_TABLED_TAG</w:t>
            </w:r>
          </w:p>
        </w:tc>
      </w:tr>
    </w:tbl>
    <w:p w:rsidR="00216E05" w:rsidRDefault="00216E05" w:rsidP="00B904F7"/>
    <w:sectPr w:rsidR="00216E05" w:rsidSect="000D0DFE">
      <w:head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C6" w:rsidRDefault="00233BC6" w:rsidP="003B381F">
      <w:pPr>
        <w:spacing w:after="0" w:line="240" w:lineRule="auto"/>
      </w:pPr>
      <w:r>
        <w:separator/>
      </w:r>
    </w:p>
  </w:endnote>
  <w:endnote w:type="continuationSeparator" w:id="0">
    <w:p w:rsidR="00233BC6" w:rsidRDefault="00233BC6"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C6" w:rsidRDefault="00233BC6" w:rsidP="003B381F">
      <w:pPr>
        <w:spacing w:after="0" w:line="240" w:lineRule="auto"/>
      </w:pPr>
      <w:r>
        <w:separator/>
      </w:r>
    </w:p>
  </w:footnote>
  <w:footnote w:type="continuationSeparator" w:id="0">
    <w:p w:rsidR="00233BC6" w:rsidRDefault="00233BC6" w:rsidP="003B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EF" w:rsidRPr="00D26F74" w:rsidRDefault="00EB59EF" w:rsidP="00D26F74">
    <w:pPr>
      <w:pStyle w:val="Header"/>
      <w:tabs>
        <w:tab w:val="clear" w:pos="4680"/>
        <w:tab w:val="clear" w:pos="9360"/>
      </w:tabs>
      <w:jc w:val="right"/>
      <w:rPr>
        <w:rFonts w:ascii="Arial" w:hAnsi="Arial" w:cs="Arial"/>
        <w:sz w:val="18"/>
        <w:szCs w:val="18"/>
      </w:rPr>
    </w:pPr>
    <w:r>
      <w:rPr>
        <w:rFonts w:ascii="Arial" w:hAnsi="Arial" w:cs="Arial"/>
        <w:sz w:val="18"/>
        <w:szCs w:val="18"/>
      </w:rPr>
      <w:t>ENG</w:t>
    </w:r>
  </w:p>
  <w:p w:rsidR="00EB59EF" w:rsidRPr="00D26F74" w:rsidRDefault="00EB59EF" w:rsidP="00F44E6E">
    <w:pPr>
      <w:pStyle w:val="Header"/>
      <w:tabs>
        <w:tab w:val="clear" w:pos="4680"/>
        <w:tab w:val="clear" w:pos="9360"/>
      </w:tabs>
      <w:jc w:val="right"/>
      <w:rPr>
        <w:rFonts w:ascii="Arial" w:hAnsi="Arial" w:cs="Arial"/>
        <w:sz w:val="18"/>
        <w:szCs w:val="18"/>
      </w:rPr>
    </w:pPr>
    <w:r>
      <w:rPr>
        <w:rFonts w:ascii="Arial" w:hAnsi="Arial" w:cs="Arial"/>
        <w:sz w:val="18"/>
        <w:szCs w:val="18"/>
      </w:rPr>
      <w:t>FIN</w:t>
    </w:r>
  </w:p>
  <w:p w:rsidR="00EB59EF" w:rsidRDefault="00EB59EF" w:rsidP="00D26F74">
    <w:pPr>
      <w:pStyle w:val="Header"/>
      <w:tabs>
        <w:tab w:val="clear" w:pos="4680"/>
        <w:tab w:val="clear" w:pos="9360"/>
      </w:tabs>
      <w:jc w:val="right"/>
      <w:rPr>
        <w:rFonts w:ascii="Arial" w:hAnsi="Arial" w:cs="Arial"/>
        <w:sz w:val="18"/>
        <w:szCs w:val="18"/>
      </w:rPr>
    </w:pPr>
    <w:r>
      <w:rPr>
        <w:rFonts w:ascii="Arial" w:hAnsi="Arial" w:cs="Arial"/>
        <w:sz w:val="18"/>
        <w:szCs w:val="18"/>
      </w:rPr>
      <w:t>AUD FILE</w:t>
    </w:r>
  </w:p>
  <w:p w:rsidR="003777E5" w:rsidRDefault="00CA2999" w:rsidP="003777E5">
    <w:pPr>
      <w:pStyle w:val="Header"/>
      <w:tabs>
        <w:tab w:val="clear" w:pos="4680"/>
        <w:tab w:val="clear" w:pos="9360"/>
      </w:tabs>
      <w:jc w:val="right"/>
      <w:rPr>
        <w:rFonts w:ascii="Arial" w:hAnsi="Arial" w:cs="Arial"/>
        <w:sz w:val="18"/>
        <w:szCs w:val="18"/>
      </w:rPr>
    </w:pPr>
    <w:r>
      <w:rPr>
        <w:rFonts w:ascii="Arial" w:hAnsi="Arial" w:cs="Arial"/>
        <w:sz w:val="18"/>
        <w:szCs w:val="18"/>
      </w:rPr>
      <w:t>PROJECT NO.</w:t>
    </w:r>
  </w:p>
  <w:p w:rsidR="00973A7E" w:rsidRDefault="00973A7E" w:rsidP="00D26F74">
    <w:pPr>
      <w:pStyle w:val="Header"/>
      <w:tabs>
        <w:tab w:val="clear" w:pos="4680"/>
        <w:tab w:val="clear" w:pos="9360"/>
      </w:tabs>
      <w:jc w:val="right"/>
      <w:rPr>
        <w:rFonts w:ascii="Arial" w:hAnsi="Arial" w:cs="Arial"/>
        <w:sz w:val="18"/>
        <w:szCs w:val="18"/>
      </w:rPr>
    </w:pPr>
  </w:p>
  <w:p w:rsidR="00EB59EF" w:rsidRDefault="00EB59EF" w:rsidP="00D26F74">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D4632"/>
    <w:multiLevelType w:val="hybridMultilevel"/>
    <w:tmpl w:val="0BC0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D"/>
    <w:rsid w:val="00004E58"/>
    <w:rsid w:val="0003258E"/>
    <w:rsid w:val="000636A8"/>
    <w:rsid w:val="000659B6"/>
    <w:rsid w:val="00091A46"/>
    <w:rsid w:val="000D0DFE"/>
    <w:rsid w:val="000E12B1"/>
    <w:rsid w:val="00117AAF"/>
    <w:rsid w:val="0016414B"/>
    <w:rsid w:val="00174399"/>
    <w:rsid w:val="001A7019"/>
    <w:rsid w:val="001E2813"/>
    <w:rsid w:val="002118AD"/>
    <w:rsid w:val="00216E05"/>
    <w:rsid w:val="00233BC6"/>
    <w:rsid w:val="002352FA"/>
    <w:rsid w:val="0025539C"/>
    <w:rsid w:val="002658E0"/>
    <w:rsid w:val="0029728D"/>
    <w:rsid w:val="002B4A20"/>
    <w:rsid w:val="003777E5"/>
    <w:rsid w:val="003B381F"/>
    <w:rsid w:val="00413825"/>
    <w:rsid w:val="004359ED"/>
    <w:rsid w:val="00444368"/>
    <w:rsid w:val="00470E08"/>
    <w:rsid w:val="004C6B52"/>
    <w:rsid w:val="004D0CD0"/>
    <w:rsid w:val="00505B0F"/>
    <w:rsid w:val="00532585"/>
    <w:rsid w:val="00560127"/>
    <w:rsid w:val="00560AAF"/>
    <w:rsid w:val="00593298"/>
    <w:rsid w:val="005E3E94"/>
    <w:rsid w:val="005F2846"/>
    <w:rsid w:val="00603042"/>
    <w:rsid w:val="00624334"/>
    <w:rsid w:val="00631E12"/>
    <w:rsid w:val="00686CEF"/>
    <w:rsid w:val="00692E3C"/>
    <w:rsid w:val="006A0877"/>
    <w:rsid w:val="006A1EC5"/>
    <w:rsid w:val="006B3AD3"/>
    <w:rsid w:val="00716AA9"/>
    <w:rsid w:val="0072284F"/>
    <w:rsid w:val="00735B6A"/>
    <w:rsid w:val="00750D95"/>
    <w:rsid w:val="0079420E"/>
    <w:rsid w:val="007B7F00"/>
    <w:rsid w:val="007D031C"/>
    <w:rsid w:val="007D32E2"/>
    <w:rsid w:val="007D7131"/>
    <w:rsid w:val="00814329"/>
    <w:rsid w:val="00886EF2"/>
    <w:rsid w:val="008E4868"/>
    <w:rsid w:val="00913E30"/>
    <w:rsid w:val="00922AAC"/>
    <w:rsid w:val="009304BB"/>
    <w:rsid w:val="00931CEA"/>
    <w:rsid w:val="009326A9"/>
    <w:rsid w:val="009407F7"/>
    <w:rsid w:val="00950771"/>
    <w:rsid w:val="009524B3"/>
    <w:rsid w:val="00973A7E"/>
    <w:rsid w:val="00992676"/>
    <w:rsid w:val="009A1ADB"/>
    <w:rsid w:val="009A26E4"/>
    <w:rsid w:val="009B1477"/>
    <w:rsid w:val="009D2EE9"/>
    <w:rsid w:val="009E0ADA"/>
    <w:rsid w:val="009E1F26"/>
    <w:rsid w:val="00A308E6"/>
    <w:rsid w:val="00AB089D"/>
    <w:rsid w:val="00AB588C"/>
    <w:rsid w:val="00AD0E0E"/>
    <w:rsid w:val="00B22544"/>
    <w:rsid w:val="00B23A37"/>
    <w:rsid w:val="00B40475"/>
    <w:rsid w:val="00B6477B"/>
    <w:rsid w:val="00B85E48"/>
    <w:rsid w:val="00B904F7"/>
    <w:rsid w:val="00B96751"/>
    <w:rsid w:val="00BA4458"/>
    <w:rsid w:val="00BB6BFA"/>
    <w:rsid w:val="00BB7B0F"/>
    <w:rsid w:val="00BE0280"/>
    <w:rsid w:val="00C03ADF"/>
    <w:rsid w:val="00C17ACC"/>
    <w:rsid w:val="00C21CDC"/>
    <w:rsid w:val="00C36939"/>
    <w:rsid w:val="00C550A5"/>
    <w:rsid w:val="00C87097"/>
    <w:rsid w:val="00C90148"/>
    <w:rsid w:val="00C92689"/>
    <w:rsid w:val="00CA2999"/>
    <w:rsid w:val="00CA2CA0"/>
    <w:rsid w:val="00CB5F27"/>
    <w:rsid w:val="00CC496F"/>
    <w:rsid w:val="00D01695"/>
    <w:rsid w:val="00D058D1"/>
    <w:rsid w:val="00D26F74"/>
    <w:rsid w:val="00D43FEE"/>
    <w:rsid w:val="00D44AC7"/>
    <w:rsid w:val="00D812F3"/>
    <w:rsid w:val="00DE3B40"/>
    <w:rsid w:val="00E129A8"/>
    <w:rsid w:val="00E321EE"/>
    <w:rsid w:val="00E519D5"/>
    <w:rsid w:val="00E716F9"/>
    <w:rsid w:val="00EA636F"/>
    <w:rsid w:val="00EB3762"/>
    <w:rsid w:val="00EB59EF"/>
    <w:rsid w:val="00ED4BE9"/>
    <w:rsid w:val="00EF37B9"/>
    <w:rsid w:val="00F01E2A"/>
    <w:rsid w:val="00F12EC3"/>
    <w:rsid w:val="00F34B6E"/>
    <w:rsid w:val="00F44E6E"/>
    <w:rsid w:val="00F94008"/>
    <w:rsid w:val="00FB0CCE"/>
    <w:rsid w:val="00FB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14:docId w14:val="78F8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886EF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86EF2"/>
    <w:rPr>
      <w:rFonts w:ascii="Arial" w:eastAsia="Times New Roman" w:hAnsi="Arial" w:cs="Times New Roman"/>
      <w:sz w:val="24"/>
      <w:szCs w:val="20"/>
    </w:rPr>
  </w:style>
  <w:style w:type="character" w:styleId="IntenseReference">
    <w:name w:val="Intense Reference"/>
    <w:basedOn w:val="DefaultParagraphFont"/>
    <w:uiPriority w:val="32"/>
    <w:qFormat/>
    <w:rsid w:val="00BA44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9095D6ED-894D-464C-BDE1-32B3ED03E9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3.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2BA79-408C-47C8-9864-63B0DD90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PW_ENG_TEMP_Const_Res_Award_CIP_Contract_F_20200309</Template>
  <TotalTime>30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Cindy A.</dc:creator>
  <cp:lastModifiedBy>Potter, Cindy A.</cp:lastModifiedBy>
  <cp:revision>16</cp:revision>
  <dcterms:created xsi:type="dcterms:W3CDTF">2019-07-30T18:55:00Z</dcterms:created>
  <dcterms:modified xsi:type="dcterms:W3CDTF">2021-01-07T16:57:00Z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